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3387" w:rsidRPr="00A93387" w:rsidRDefault="00A93387" w:rsidP="00A933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 xml:space="preserve">Dosen UNPERBA 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Raih</w:t>
      </w:r>
      <w:proofErr w:type="spellEnd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 xml:space="preserve"> Hibah 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Penelitian</w:t>
      </w:r>
      <w:proofErr w:type="spellEnd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 xml:space="preserve"> dan 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Pengabdian</w:t>
      </w:r>
      <w:proofErr w:type="spellEnd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kepada</w:t>
      </w:r>
      <w:proofErr w:type="spellEnd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 xml:space="preserve"> Masyarakat DPPM 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Tahun</w:t>
      </w:r>
      <w:proofErr w:type="spellEnd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 xml:space="preserve"> 2026</w:t>
      </w:r>
    </w:p>
    <w:p w:rsidR="00A93387" w:rsidRPr="00A93387" w:rsidRDefault="00A93387" w:rsidP="00A93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Purbalingga</w:t>
      </w:r>
      <w:proofErr w:type="spellEnd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9 April </w:t>
      </w:r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2026</w:t>
      </w:r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 — Universitas Perwira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Purbalingga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(UNPERBA)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kembali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menorehkan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prestasi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membanggakan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di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tingkat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nasional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.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Sejumlah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dosen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berhasil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memperoleh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pendanaan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dalam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Program Hibah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Penelitian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dan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Pengabdian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kepada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Masyarakat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Tahun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Anggaran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2026 yang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diselenggarakan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oleh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Direktorat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Penelitian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dan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Pengabdian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kepada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Masyarakat (DPPM).</w:t>
      </w:r>
    </w:p>
    <w:p w:rsidR="00A93387" w:rsidRPr="00A93387" w:rsidRDefault="00A93387" w:rsidP="00A93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Capaian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menunjukkan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peningkatan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kualitas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proposal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dosen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UNPERBA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sekaligus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memperkuat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komitmen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institusi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dalam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mendukung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pengembangan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ilmu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pengetahuan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inovasi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dan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pemberdayaan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masyarakat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:rsidR="00A93387" w:rsidRPr="00A93387" w:rsidRDefault="00A93387" w:rsidP="00A93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Pada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skema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penelitian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dosen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UNPERBA yang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berhasil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memperoleh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pendanaan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terdiri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dari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:</w:t>
      </w:r>
    </w:p>
    <w:p w:rsidR="00A93387" w:rsidRDefault="00A93387" w:rsidP="00A93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Siska Irma 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Budianti</w:t>
      </w:r>
      <w:proofErr w:type="spellEnd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, M.Sc.</w:t>
      </w:r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— </w:t>
      </w:r>
      <w:proofErr w:type="spellStart"/>
      <w:r w:rsidRPr="00A9338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Penelitian</w:t>
      </w:r>
      <w:proofErr w:type="spellEnd"/>
      <w:r w:rsidRPr="00A9338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 xml:space="preserve"> Dosen </w:t>
      </w:r>
      <w:proofErr w:type="spellStart"/>
      <w:r w:rsidRPr="00A9338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Pemula</w:t>
      </w:r>
      <w:proofErr w:type="spellEnd"/>
      <w:r w:rsidRPr="00A9338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 xml:space="preserve"> (PDP)</w:t>
      </w:r>
    </w:p>
    <w:p w:rsidR="00A93387" w:rsidRDefault="00A93387" w:rsidP="00A93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Dr. </w:t>
      </w:r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Heni 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Purwantini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— </w:t>
      </w:r>
      <w:proofErr w:type="spellStart"/>
      <w:r w:rsidRPr="00A9338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Penelitian</w:t>
      </w:r>
      <w:proofErr w:type="spellEnd"/>
      <w:r w:rsidRPr="00A9338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 xml:space="preserve"> Dosen </w:t>
      </w:r>
      <w:proofErr w:type="spellStart"/>
      <w:r w:rsidRPr="00A9338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Pemula</w:t>
      </w:r>
      <w:proofErr w:type="spellEnd"/>
      <w:r w:rsidRPr="00A9338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 xml:space="preserve"> (PDP)</w:t>
      </w:r>
    </w:p>
    <w:p w:rsidR="00A93387" w:rsidRPr="00A93387" w:rsidRDefault="00A93387" w:rsidP="00A93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Reza 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Rahmadi</w:t>
      </w:r>
      <w:proofErr w:type="spellEnd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Hasibuan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M.Si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.</w:t>
      </w:r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— </w:t>
      </w:r>
      <w:proofErr w:type="spellStart"/>
      <w:r w:rsidRPr="00A9338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Penelitian</w:t>
      </w:r>
      <w:proofErr w:type="spellEnd"/>
      <w:r w:rsidRPr="00A9338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 xml:space="preserve"> Fundamental </w:t>
      </w:r>
      <w:proofErr w:type="spellStart"/>
      <w:r w:rsidRPr="00A9338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Reguler</w:t>
      </w:r>
      <w:proofErr w:type="spellEnd"/>
      <w:r w:rsidRPr="00A9338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 xml:space="preserve"> (PFR)</w:t>
      </w:r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</w:r>
    </w:p>
    <w:p w:rsidR="00A93387" w:rsidRPr="00A93387" w:rsidRDefault="00A93387" w:rsidP="00A93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Sementara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itu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pada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skema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pengabdian</w:t>
      </w:r>
      <w:proofErr w:type="spellEnd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kepada</w:t>
      </w:r>
      <w:proofErr w:type="spellEnd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masyarakat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dosen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yang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memperoleh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pendanaan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pada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skema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Pemberdayaan</w:t>
      </w:r>
      <w:proofErr w:type="spellEnd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Kemitraan</w:t>
      </w:r>
      <w:proofErr w:type="spellEnd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Masyarakat (PKM)</w:t>
      </w:r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adalah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:</w:t>
      </w:r>
    </w:p>
    <w:p w:rsidR="00A93387" w:rsidRPr="00A93387" w:rsidRDefault="00A93387" w:rsidP="00A933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Ayu 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Sitanini</w:t>
      </w:r>
      <w:proofErr w:type="spellEnd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, M.P.</w:t>
      </w:r>
    </w:p>
    <w:p w:rsidR="00A93387" w:rsidRPr="00A93387" w:rsidRDefault="00A93387" w:rsidP="00A933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Anastasia 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Anggarkusuma</w:t>
      </w:r>
      <w:proofErr w:type="spellEnd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</w:t>
      </w:r>
      <w:r w:rsidRPr="00A93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rofah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M.Pd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.</w:t>
      </w:r>
    </w:p>
    <w:p w:rsidR="00A93387" w:rsidRPr="00A93387" w:rsidRDefault="00A93387" w:rsidP="00A93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Keberhasilan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menjadi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bukti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bahwa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dosen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UNPERBA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mampu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bersaing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dalam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skema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hibah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nasional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yang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kompetitif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baik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pada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kategori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penelitian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pemula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penelitian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fundamental</w:t>
      </w:r>
      <w:r w:rsidR="0081042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reguler</w:t>
      </w:r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maupun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pengabdian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berbasis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kemitraan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masyarakat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:rsidR="00A93387" w:rsidRPr="00A93387" w:rsidRDefault="00A93387" w:rsidP="00A93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Melalui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program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hibah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diharapkan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para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dosen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dapat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menghasilkan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luaran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yang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berkualitas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seperti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publikasi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ilmiah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bereputasi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inovasi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berbasis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riset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serta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program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pemberdayaan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masyarakat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yang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berdampak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langsung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dan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berkelanjutan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Dengan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capaian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Universitas Perwira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Purbalingga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optimis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dapat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terus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berkontribusi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dalam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pembangunan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nasional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melalui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riset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unggulan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dan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pengabdian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kepada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masyarakat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yang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solutif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inovatif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dan </w:t>
      </w:r>
      <w:proofErr w:type="spellStart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berkelanjutan</w:t>
      </w:r>
      <w:proofErr w:type="spellEnd"/>
      <w:r w:rsidRPr="00A9338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:rsidR="00A93387" w:rsidRPr="00A93387" w:rsidRDefault="00A93387">
      <w:pPr>
        <w:rPr>
          <w:color w:val="000000" w:themeColor="text1"/>
        </w:rPr>
      </w:pPr>
    </w:p>
    <w:sectPr w:rsidR="00A93387" w:rsidRPr="00A933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5387"/>
    <w:multiLevelType w:val="multilevel"/>
    <w:tmpl w:val="4612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E209E"/>
    <w:multiLevelType w:val="multilevel"/>
    <w:tmpl w:val="28FA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B7EAA"/>
    <w:multiLevelType w:val="multilevel"/>
    <w:tmpl w:val="222C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188353">
    <w:abstractNumId w:val="0"/>
  </w:num>
  <w:num w:numId="2" w16cid:durableId="1869219857">
    <w:abstractNumId w:val="2"/>
  </w:num>
  <w:num w:numId="3" w16cid:durableId="195428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87"/>
    <w:rsid w:val="0072310F"/>
    <w:rsid w:val="00810420"/>
    <w:rsid w:val="00A9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0DEA"/>
  <w15:chartTrackingRefBased/>
  <w15:docId w15:val="{071DAE2F-1CE0-FE44-AFD3-FB388FB2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3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93387"/>
  </w:style>
  <w:style w:type="character" w:styleId="Strong">
    <w:name w:val="Strong"/>
    <w:basedOn w:val="DefaultParagraphFont"/>
    <w:uiPriority w:val="22"/>
    <w:qFormat/>
    <w:rsid w:val="00A93387"/>
    <w:rPr>
      <w:b/>
      <w:bCs/>
    </w:rPr>
  </w:style>
  <w:style w:type="character" w:styleId="Emphasis">
    <w:name w:val="Emphasis"/>
    <w:basedOn w:val="DefaultParagraphFont"/>
    <w:uiPriority w:val="20"/>
    <w:qFormat/>
    <w:rsid w:val="00A933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</dc:creator>
  <cp:keywords/>
  <dc:description/>
  <cp:lastModifiedBy>DAM</cp:lastModifiedBy>
  <cp:revision>2</cp:revision>
  <dcterms:created xsi:type="dcterms:W3CDTF">2026-04-11T13:07:00Z</dcterms:created>
  <dcterms:modified xsi:type="dcterms:W3CDTF">2026-04-11T13:10:00Z</dcterms:modified>
</cp:coreProperties>
</file>